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96" w:rsidRDefault="00651496" w:rsidP="00651496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56"/>
          <w:szCs w:val="56"/>
          <w:lang w:eastAsia="ru-RU"/>
        </w:rPr>
      </w:pPr>
    </w:p>
    <w:p w:rsidR="00651496" w:rsidRDefault="00651496" w:rsidP="00651496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56"/>
          <w:szCs w:val="56"/>
          <w:lang w:eastAsia="ru-RU"/>
        </w:rPr>
      </w:pPr>
    </w:p>
    <w:p w:rsidR="00651496" w:rsidRDefault="00651496" w:rsidP="00651496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56"/>
          <w:szCs w:val="56"/>
          <w:lang w:eastAsia="ru-RU"/>
        </w:rPr>
      </w:pPr>
    </w:p>
    <w:p w:rsidR="00651496" w:rsidRDefault="00651496" w:rsidP="00651496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56"/>
          <w:szCs w:val="56"/>
          <w:lang w:eastAsia="ru-RU"/>
        </w:rPr>
      </w:pPr>
    </w:p>
    <w:p w:rsidR="00651496" w:rsidRPr="00651496" w:rsidRDefault="00651496" w:rsidP="00651496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56"/>
          <w:szCs w:val="56"/>
          <w:lang w:eastAsia="ru-RU"/>
        </w:rPr>
      </w:pPr>
      <w:r w:rsidRPr="00651496">
        <w:rPr>
          <w:rFonts w:eastAsia="Times New Roman" w:cstheme="minorHAnsi"/>
          <w:b/>
          <w:bCs/>
          <w:color w:val="333333"/>
          <w:kern w:val="36"/>
          <w:sz w:val="56"/>
          <w:szCs w:val="56"/>
          <w:lang w:eastAsia="ru-RU"/>
        </w:rPr>
        <w:t>Порядок признания документов Архивного фонда Российской Федерации находящимися в неудовлетворительном физическом состоянии</w:t>
      </w:r>
    </w:p>
    <w:p w:rsidR="00651496" w:rsidRPr="00651496" w:rsidRDefault="00651496">
      <w:pP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ru-RU"/>
        </w:rPr>
      </w:pPr>
      <w:r w:rsidRPr="00651496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ru-RU"/>
        </w:rPr>
        <w:br w:type="page"/>
      </w:r>
    </w:p>
    <w:p w:rsidR="00651496" w:rsidRPr="00651496" w:rsidRDefault="00651496" w:rsidP="0074339A">
      <w:pPr>
        <w:shd w:val="clear" w:color="auto" w:fill="FFFFFF"/>
        <w:spacing w:before="240" w:after="24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Утвержден</w:t>
      </w: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51496">
        <w:rPr>
          <w:rFonts w:eastAsia="Times New Roman" w:cstheme="minorHAnsi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651496">
        <w:rPr>
          <w:rFonts w:eastAsia="Times New Roman" w:cstheme="minorHAnsi"/>
          <w:sz w:val="24"/>
          <w:szCs w:val="24"/>
          <w:u w:val="single"/>
          <w:lang w:eastAsia="ru-RU"/>
        </w:rPr>
        <w:t>Росархива</w:t>
      </w:r>
      <w:proofErr w:type="spellEnd"/>
      <w:r w:rsidRPr="00651496">
        <w:rPr>
          <w:rFonts w:eastAsia="Times New Roman" w:cstheme="minorHAnsi"/>
          <w:sz w:val="24"/>
          <w:szCs w:val="24"/>
          <w:u w:val="single"/>
          <w:lang w:eastAsia="ru-RU"/>
        </w:rPr>
        <w:br/>
        <w:t>от 25 июня 2020 г. № 75</w:t>
      </w:r>
      <w:r w:rsidRPr="00651496">
        <w:rPr>
          <w:rFonts w:eastAsia="Times New Roman" w:cstheme="minorHAnsi"/>
          <w:sz w:val="24"/>
          <w:szCs w:val="24"/>
          <w:lang w:eastAsia="ru-RU"/>
        </w:rPr>
        <w:br/>
        <w:t>Зарегистрирован Минюстом России 04.08.2020.</w:t>
      </w:r>
      <w:r w:rsidRPr="00651496">
        <w:rPr>
          <w:rFonts w:eastAsia="Times New Roman" w:cstheme="minorHAnsi"/>
          <w:sz w:val="24"/>
          <w:szCs w:val="24"/>
          <w:lang w:eastAsia="ru-RU"/>
        </w:rPr>
        <w:br/>
      </w: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Регистрационный № 59164.</w:t>
      </w:r>
    </w:p>
    <w:p w:rsidR="00651496" w:rsidRPr="00651496" w:rsidRDefault="00651496" w:rsidP="00651496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651496" w:rsidRPr="00651496" w:rsidRDefault="00651496" w:rsidP="00651496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651496" w:rsidRPr="00651496" w:rsidRDefault="00651496" w:rsidP="00651496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Порядок</w:t>
      </w:r>
      <w:r w:rsidRPr="006514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  <w:t xml:space="preserve">признания документов Архивного </w:t>
      </w:r>
      <w:bookmarkStart w:id="0" w:name="_GoBack"/>
      <w:bookmarkEnd w:id="0"/>
      <w:r w:rsidRPr="006514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фонда Российской Федерации</w:t>
      </w:r>
      <w:r w:rsidRPr="006514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  <w:t>находящимися в неудовлетворительном физическом состоянии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Порядок признания документов Архивного фонда Российской Федерации находящимися в неудовлетворительном физическом состоянии (далее – Порядок) разработан в соответствии с Федеральным законом от 22 октября 2004 г. № 125-ФЗ «Об архивном деле в Российской Федерации» (Собрание законодательства Российской Федерации, 2004, № 43, ст. 4169; 2018, № 1, ст. 19),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утвержденными приказом </w:t>
      </w:r>
      <w:proofErr w:type="spellStart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Росархива</w:t>
      </w:r>
      <w:proofErr w:type="spellEnd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2 марта 2020 г. № 24 (зарегистрирован Минюстом России 20 мая 2020 г. № 58396) (далее – Правила, утвержденные приказом </w:t>
      </w:r>
      <w:proofErr w:type="spellStart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Росархива</w:t>
      </w:r>
      <w:proofErr w:type="spellEnd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№ 24), Порядком использования архивных документов в государственных и муниципальных архивах Российской Федерации, утвержденным приказом </w:t>
      </w:r>
      <w:proofErr w:type="spellStart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Росархива</w:t>
      </w:r>
      <w:proofErr w:type="spellEnd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1 сентября 2017 г. № 143 (зарегистрирован Минюстом России 1 ноября 2017 г., регистрационный № 48765).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Порядок регламентирует организацию работы государственных и муниципальных архивов (далее – архив) по отнесению документов Архивного фонда Российской Федерации </w:t>
      </w:r>
      <w:proofErr w:type="gramStart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к числу</w:t>
      </w:r>
      <w:proofErr w:type="gramEnd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находящихся в неудовлетворительном физическом состоянии.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основании Порядка архивы, являющиеся учреждениями, могут разрабатывать локальные акты, регламентирующие организацию работы по отнесению документов Архивного фонда Российской Федерации </w:t>
      </w:r>
      <w:proofErr w:type="gramStart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к числу</w:t>
      </w:r>
      <w:proofErr w:type="gramEnd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находящихся в неудовлетворительном физическом состоянии, с учетом специфики документов архива, особенностей его работы.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Находящимся в неудовлетворительном физическом состоянии признается документ Архивного фонда Российской Федерации (далее – архивный документ):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с высокой степенью разрушения или недостаточной прочностью носителя документированной информации, предоставление которого пользователю архивными документами (далее — пользователь) до проведения реставрационно-консервационных работ угрожает физической целостности архивного документа;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зрительное и/или слуховое восприятие пользователем содержащейся в нем информации без проведения реставрационно-консервационных работ затруднено или невозможно вследствие ее угасания, утраты, нестабильности и/или повреждения.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Мероприятия (процедуры) по отнесению архивного документа к числу находящихся в неудовлетворительном физическом состоянии осуществляются в отношении архивных документов, затребованных пользователем.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Основанием для осуществления мероприятий (процедур) по отнесению архивного документа к числу находящихся в неудовлетворительном физическом состоянии является докладная записка руководителя подразделения архива, ответственного за хранение архивных документов и выдачу их из архивохранилищ, на имя руководителя архива или уполномоченного им лица (далее – руководство архива).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Докладная записка составляется на основании просмотра (прослушивания) архивного документа при подготовке его к выдаче из архивохранилища по заказу (требованию) пользователя и визируется заведующим архивохранилищем (сотрудником, осуществляющим выдачу архивных документов).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Докладная записка с резолюцией руководства архива об организации выполнения служебного задания по подготовке заключения вместе с архивным документом передается на рассмотрение постоянно действующей комиссии архива, состоящей из не менее трех специалистов в области обеспечения сохранности архивных документов, не позднее чем через 2 рабочих дня со дня оформления пользователем заказа (требования) на его выдачу. Соответствующая отметка проставляется в заказе (требовании).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Пользователь, заказавший архивный документ, уведомляется о необходимости рассмотрения этого вопроса комиссией. Уведомление пользователя производится устно или по его требованию - письменно, в том числе с использованием информационно-телекоммуникационной сети «Интернет».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Срок подготовки заключения и передачи его руководству архива не должен превышать 20 рабочих дней со дня оформления пользователем заказа (требования) на выдачу архивного документа.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Заключение должно содержать: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название архива;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дату составления и номер заключения;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вводную часть, в которой излагается основание проведения заседания комиссии со ссылкой на заголовок и архивный шифр архивного документа, возможность либо невозможность выдачи которого пользователю является предметом заседания комиссии;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основную часть, содержащую доводы комиссии, послужившие основанием для дачи заключения;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заключительную часть, содержащую вывод о возможности либо невозможности выдачи архивного документа.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Заключение подписывается всеми членами комиссии с указанием их должностей и расшифровкой подписей и передается руководству архива.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Руководство архива в течение двух рабочих дней после получения заключения комиссии утверждает его.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Уведомление пользователя производится в течение пяти рабочих дней со дня утверждения руководством архива заключения комиссии устно или по его требованию – письменно, в том числе с использованием информационно-телекоммуникационных сетей.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Утвержденное заключение комиссии передается заведующему архивохранилищем или замещающему его должностному лицу и служит основанием для выдачи (невыдачи) пользователю архивного документа.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Заключение регистрируется в книге учета заключений и включается в дело архивного фонда, к составу которого отнесен архивный документ.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Архивный документ, признанный находящимся в неудовлетворительном физическом состоянии, в течение двух рабочих дней с даты принятия руководством архива соответствующего решения: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ставится на учет в порядке, установленном Правилами, утвержденными приказом </w:t>
      </w:r>
      <w:proofErr w:type="spellStart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Росархива</w:t>
      </w:r>
      <w:proofErr w:type="spellEnd"/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№ 24, для проведения физико-химической и технической обработки по очередности, установленной в архиве с учетом наличия других архивных документов, ранее признанных находящимися в неудовлетворительном физическом состоянии, и финансовых возможностей архива;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включается в перечень архивных документов, находящихся в неудовлетворительном физическом состоянии, с указанием планируемых сроков проведения реставрационно-консервационных работ, размещаемый в информационно-телекоммуникационной сети «Интернет».</w:t>
      </w:r>
    </w:p>
    <w:p w:rsidR="00651496" w:rsidRPr="00651496" w:rsidRDefault="00651496" w:rsidP="0065149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Пользователь, не получивший затребованный им архивный документ, вправе: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ознакомиться с заключением, в том числе с использованием информационно-телекоммуникационной сети «Интернет»;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получить информацию в устной или, по его требованию, в письменной форме о планируемых сроках и условиях устранения повреждений и/или дефектов архивного документа;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получить копию фонда пользования архивного документа или его части, если в заключении признана возможность ее изготовления до проведения реставрационно-консервационных работ;</w:t>
      </w:r>
    </w:p>
    <w:p w:rsidR="00651496" w:rsidRPr="00651496" w:rsidRDefault="00651496" w:rsidP="00651496">
      <w:pPr>
        <w:numPr>
          <w:ilvl w:val="1"/>
          <w:numId w:val="1"/>
        </w:numPr>
        <w:shd w:val="clear" w:color="auto" w:fill="FFFFFF"/>
        <w:spacing w:before="75" w:after="0" w:line="0" w:lineRule="auto"/>
        <w:ind w:left="-1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496">
        <w:rPr>
          <w:rFonts w:eastAsia="Times New Roman" w:cstheme="minorHAnsi"/>
          <w:color w:val="000000"/>
          <w:sz w:val="24"/>
          <w:szCs w:val="24"/>
          <w:lang w:eastAsia="ru-RU"/>
        </w:rPr>
        <w:t>обжаловать в соответствии с законодательством Российской Федерации временное ограничение на доступ к архивному документу, признанному находящимся в неудовлетворительном физическом состоянии.</w:t>
      </w:r>
    </w:p>
    <w:sectPr w:rsidR="00651496" w:rsidRPr="0065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50B"/>
    <w:multiLevelType w:val="multilevel"/>
    <w:tmpl w:val="A26E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96"/>
    <w:rsid w:val="00651496"/>
    <w:rsid w:val="0074339A"/>
    <w:rsid w:val="00C95A32"/>
    <w:rsid w:val="00DB0A0C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C085"/>
  <w15:chartTrackingRefBased/>
  <w15:docId w15:val="{3E5F2605-B76F-43AC-B564-4324BAA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1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651496"/>
  </w:style>
  <w:style w:type="character" w:styleId="a3">
    <w:name w:val="Hyperlink"/>
    <w:basedOn w:val="a0"/>
    <w:uiPriority w:val="99"/>
    <w:semiHidden/>
    <w:unhideWhenUsed/>
    <w:rsid w:val="00651496"/>
    <w:rPr>
      <w:color w:val="0000FF"/>
      <w:u w:val="single"/>
    </w:rPr>
  </w:style>
  <w:style w:type="character" w:customStyle="1" w:styleId="printpdf">
    <w:name w:val="print_pdf"/>
    <w:basedOn w:val="a0"/>
    <w:rsid w:val="00651496"/>
  </w:style>
  <w:style w:type="paragraph" w:customStyle="1" w:styleId="rteright">
    <w:name w:val="rteright"/>
    <w:basedOn w:val="a"/>
    <w:rsid w:val="0065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Телос-Консалтинг Лицензия</dc:creator>
  <cp:keywords/>
  <dc:description/>
  <cp:lastModifiedBy>Телос-Консалтинг Лицензия</cp:lastModifiedBy>
  <cp:revision>2</cp:revision>
  <dcterms:created xsi:type="dcterms:W3CDTF">2023-12-05T14:41:00Z</dcterms:created>
  <dcterms:modified xsi:type="dcterms:W3CDTF">2023-12-05T14:44:00Z</dcterms:modified>
</cp:coreProperties>
</file>